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0B" w:rsidRPr="00FE620B" w:rsidRDefault="00FE620B" w:rsidP="00FE62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FE620B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Phác Đồ Điều Trị Áp Xe Túi Lệ</w:t>
      </w:r>
    </w:p>
    <w:p w:rsidR="00FE620B" w:rsidRPr="00FE620B" w:rsidRDefault="00FE620B" w:rsidP="00FE6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2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FE620B" w:rsidRPr="00FE620B" w:rsidRDefault="00FE620B" w:rsidP="00FE62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FE620B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I. Triệu Chứng</w:t>
      </w:r>
    </w:p>
    <w:p w:rsidR="00FE620B" w:rsidRPr="00FE620B" w:rsidRDefault="00FE620B" w:rsidP="00FE62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FE620B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A) . Chủ Quan:</w:t>
      </w:r>
    </w:p>
    <w:p w:rsidR="00FE620B" w:rsidRPr="00FE620B" w:rsidRDefault="00FE620B" w:rsidP="00FE62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20B">
        <w:rPr>
          <w:rFonts w:ascii="Times New Roman" w:eastAsia="Times New Roman" w:hAnsi="Times New Roman" w:cs="Times New Roman"/>
          <w:color w:val="000000"/>
          <w:sz w:val="24"/>
          <w:szCs w:val="24"/>
        </w:rPr>
        <w:t>— Tiền căn chảy nước mắt sống, ghèn nhầy, mủ.</w:t>
      </w:r>
    </w:p>
    <w:p w:rsidR="00FE620B" w:rsidRPr="00FE620B" w:rsidRDefault="00FE620B" w:rsidP="00FE62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20B">
        <w:rPr>
          <w:rFonts w:ascii="Times New Roman" w:eastAsia="Times New Roman" w:hAnsi="Times New Roman" w:cs="Times New Roman"/>
          <w:color w:val="000000"/>
          <w:sz w:val="24"/>
          <w:szCs w:val="24"/>
        </w:rPr>
        <w:t>— Đau, đỏ, sưng phần mềm vùng khóe trong dưới mắt.</w:t>
      </w:r>
    </w:p>
    <w:p w:rsidR="00FE620B" w:rsidRPr="00FE620B" w:rsidRDefault="00FE620B" w:rsidP="00FE62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FE620B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B) . Khách Quan:</w:t>
      </w:r>
    </w:p>
    <w:p w:rsidR="00FE620B" w:rsidRPr="00FE620B" w:rsidRDefault="00FE620B" w:rsidP="00FE62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20B">
        <w:rPr>
          <w:rFonts w:ascii="Times New Roman" w:eastAsia="Times New Roman" w:hAnsi="Times New Roman" w:cs="Times New Roman"/>
          <w:color w:val="000000"/>
          <w:sz w:val="24"/>
          <w:szCs w:val="24"/>
        </w:rPr>
        <w:t>— Vùng góc trong sưng tấy, đỏ, ấn rất đau.</w:t>
      </w:r>
    </w:p>
    <w:p w:rsidR="00FE620B" w:rsidRPr="00FE620B" w:rsidRDefault="00FE620B" w:rsidP="00FE62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FE620B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II. Chẩn Đoán Phân Biệt:</w:t>
      </w:r>
    </w:p>
    <w:p w:rsidR="00FE620B" w:rsidRPr="00FE620B" w:rsidRDefault="00FE620B" w:rsidP="00FE62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20B">
        <w:rPr>
          <w:rFonts w:ascii="Times New Roman" w:eastAsia="Times New Roman" w:hAnsi="Times New Roman" w:cs="Times New Roman"/>
          <w:color w:val="000000"/>
          <w:sz w:val="24"/>
          <w:szCs w:val="24"/>
        </w:rPr>
        <w:t>— Các u vùng khóe trong mắt.</w:t>
      </w:r>
    </w:p>
    <w:p w:rsidR="00FE620B" w:rsidRPr="00FE620B" w:rsidRDefault="00FE620B" w:rsidP="00FE62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20B">
        <w:rPr>
          <w:rFonts w:ascii="Times New Roman" w:eastAsia="Times New Roman" w:hAnsi="Times New Roman" w:cs="Times New Roman"/>
          <w:color w:val="000000"/>
          <w:sz w:val="24"/>
          <w:szCs w:val="24"/>
        </w:rPr>
        <w:t>— Viêm túi lệ mãn.</w:t>
      </w:r>
    </w:p>
    <w:p w:rsidR="00FE620B" w:rsidRPr="00FE620B" w:rsidRDefault="00FE620B" w:rsidP="00FE62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FE620B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III. Nguyên Nhân:</w:t>
      </w:r>
    </w:p>
    <w:p w:rsidR="00FE620B" w:rsidRPr="00FE620B" w:rsidRDefault="00FE620B" w:rsidP="00FE62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20B">
        <w:rPr>
          <w:rFonts w:ascii="Times New Roman" w:eastAsia="Times New Roman" w:hAnsi="Times New Roman" w:cs="Times New Roman"/>
          <w:color w:val="000000"/>
          <w:sz w:val="24"/>
          <w:szCs w:val="24"/>
        </w:rPr>
        <w:t>Thường thứ phát sau tắc nghẽn ống lệ mũi. Bệnh có thể cấp hay mạn tính. Vi khuẩn gây bệnh thường gặp là Staphylococcus.</w:t>
      </w:r>
    </w:p>
    <w:p w:rsidR="00FE620B" w:rsidRPr="00FE620B" w:rsidRDefault="00FE620B" w:rsidP="00FE62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FE620B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IV. Cận Lâm Sàng:</w:t>
      </w:r>
    </w:p>
    <w:p w:rsidR="00FE620B" w:rsidRPr="00FE620B" w:rsidRDefault="00FE620B" w:rsidP="00FE62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20B">
        <w:rPr>
          <w:rFonts w:ascii="Times New Roman" w:eastAsia="Times New Roman" w:hAnsi="Times New Roman" w:cs="Times New Roman"/>
          <w:color w:val="000000"/>
          <w:sz w:val="24"/>
          <w:szCs w:val="24"/>
        </w:rPr>
        <w:t>— Máu: CTM, Ts - TC, Glycemie.</w:t>
      </w:r>
    </w:p>
    <w:p w:rsidR="00FE620B" w:rsidRDefault="00FE620B" w:rsidP="00FE620B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 Khám nội khoa tim phổi.</w:t>
      </w:r>
    </w:p>
    <w:p w:rsidR="00FE620B" w:rsidRDefault="00FE620B" w:rsidP="00FE620B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V. Điều Trị:</w:t>
      </w:r>
    </w:p>
    <w:p w:rsidR="00FE620B" w:rsidRDefault="00FE620B" w:rsidP="00FE620B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1. Phẫu thuật:</w:t>
      </w:r>
    </w:p>
    <w:p w:rsidR="00FE620B" w:rsidRDefault="00FE620B" w:rsidP="00FE620B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— Gây tê vùng lệ quản túi lệ = Xylocain 2%.</w:t>
      </w:r>
    </w:p>
    <w:p w:rsidR="00FE620B" w:rsidRDefault="00FE620B" w:rsidP="00FE620B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— Rạch rộng vùng áp-xe (abcès) dẫn lưu mủ.</w:t>
      </w:r>
    </w:p>
    <w:p w:rsidR="00FE620B" w:rsidRDefault="00FE620B" w:rsidP="00FE620B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— Rửa bằng Povidine 5%.</w:t>
      </w:r>
    </w:p>
    <w:p w:rsidR="00FE620B" w:rsidRDefault="00FE620B" w:rsidP="00FE620B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— Đặt Penrose dẫn lưu.</w:t>
      </w:r>
    </w:p>
    <w:p w:rsidR="00FE620B" w:rsidRDefault="00FE620B" w:rsidP="00FE620B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2. Thuốc Hậu Phẫu:</w:t>
      </w:r>
    </w:p>
    <w:p w:rsidR="00FE620B" w:rsidRDefault="00FE620B" w:rsidP="00FE620B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lastRenderedPageBreak/>
        <w:t>— Kháng sinh</w:t>
      </w:r>
    </w:p>
    <w:p w:rsidR="00FE620B" w:rsidRDefault="00FE620B" w:rsidP="00FE620B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* Nhỏ tại chỗ x 7 ngày.</w:t>
      </w:r>
    </w:p>
    <w:p w:rsidR="00FE620B" w:rsidRDefault="00FE620B" w:rsidP="00FE620B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* Uống x 5 ngày.</w:t>
      </w:r>
    </w:p>
    <w:p w:rsidR="00FE620B" w:rsidRDefault="00FE620B" w:rsidP="00FE620B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— Kháng viêm: Uống x 5 ngày.</w:t>
      </w:r>
    </w:p>
    <w:p w:rsidR="00FE620B" w:rsidRDefault="00FE620B" w:rsidP="00FE620B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— Giảm đau: Uống x 5 ngày.</w:t>
      </w:r>
    </w:p>
    <w:p w:rsidR="00FE620B" w:rsidRDefault="00FE620B" w:rsidP="00FE620B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VI. Theo Dõi:</w:t>
      </w:r>
    </w:p>
    <w:p w:rsidR="00FE620B" w:rsidRDefault="00FE620B" w:rsidP="00FE620B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* Thay penrose dẫn lưu mỗi ngày nếu cần đặt trên 24h. Rút dẫn lưu khi vết</w:t>
      </w:r>
    </w:p>
    <w:p w:rsidR="00FE620B" w:rsidRDefault="00FE620B" w:rsidP="00FE620B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rạch sạch, không còn mủ hay dịch tiết.</w:t>
      </w:r>
    </w:p>
    <w:p w:rsidR="00FE620B" w:rsidRDefault="00FE620B" w:rsidP="00FE620B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* Đe hở vết thương, rửa vết thương 2 lần ngày đến khi khô sạch.</w:t>
      </w:r>
    </w:p>
    <w:p w:rsidR="00753FE2" w:rsidRDefault="00753FE2"/>
    <w:sectPr w:rsidR="00753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E620B"/>
    <w:rsid w:val="00753FE2"/>
    <w:rsid w:val="00FE6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FE6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E6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 VS 10 Update</dc:creator>
  <cp:keywords/>
  <dc:description/>
  <cp:lastModifiedBy>Win 8.1 VS 10 Update</cp:lastModifiedBy>
  <cp:revision>3</cp:revision>
  <dcterms:created xsi:type="dcterms:W3CDTF">2019-02-13T12:37:00Z</dcterms:created>
  <dcterms:modified xsi:type="dcterms:W3CDTF">2019-02-13T12:37:00Z</dcterms:modified>
</cp:coreProperties>
</file>