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3A" w:rsidRDefault="001C313A" w:rsidP="001C313A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BỆNH APHTE (ÁP-TƠ)</w:t>
      </w:r>
    </w:p>
    <w:p w:rsidR="001C313A" w:rsidRDefault="001C313A" w:rsidP="001C313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ĐẠI CƯƠNG BỆNH APHTE (ÁP-TƠ)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Bệnh aphte được đặc trưng bởi các vết loét ở niêm mạc miệng giới hạn rõ, đau nhiều và dễ tái phát.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Tiến triển của bệnh có thể khỏi tự nhiên và cho đến nay chưa có biện pháp điều trị đặc hiệu nào đối với bệnh. Mục đích điều trị: giảm đau, nhanh lành sẹo và giảm tình trạng tái phát.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Dịch tễ học: Tỷ lệ: 15-20% dân số. Khởi bệnh ở tuổi 20. Nữ mắc bệnh nhiều hơn nam</w:t>
      </w:r>
    </w:p>
    <w:p w:rsidR="001C313A" w:rsidRDefault="001C313A" w:rsidP="001C313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NGUYÊN NHÂN BỆNH APHTE (ÁP-TƠ)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Nguyên nhân của bệnh chưa được biết rõ. Nhiều tác giả cho rằng đây là một rối loạn qua trung gian tế bào T và có vai trò quan trọng của TNF-a trong cơ chế sinh bệnh</w:t>
      </w:r>
    </w:p>
    <w:p w:rsidR="001C313A" w:rsidRDefault="001C313A" w:rsidP="001C313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3. YẾU TỐ NGUY CƠ BỆNH APHTE (ÁP-TƠ)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Chấn thương, stress, thiếu các yếu tố như sắt, vitamin B12, folate, rối loạn nội tiết, nhiễm trùng, dị ứng thức ăn, gen và nhiễm HIV.</w:t>
      </w:r>
    </w:p>
    <w:p w:rsidR="001C313A" w:rsidRDefault="001C313A" w:rsidP="001C313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4. CHẨN ĐOÁN BỆNH APHTE (ÁP-TƠ)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rStyle w:val="style31"/>
          <w:b/>
          <w:bCs/>
          <w:color w:val="E80000"/>
        </w:rPr>
        <w:t>4.1. Lâm Sàng:</w:t>
      </w:r>
      <w:r>
        <w:rPr>
          <w:color w:val="000000"/>
        </w:rPr>
        <w:t> có 4 dạng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rStyle w:val="style31"/>
          <w:b/>
          <w:bCs/>
          <w:color w:val="E80000"/>
        </w:rPr>
        <w:t>4.1.1. Thể Thông Thường</w:t>
      </w:r>
      <w:r>
        <w:rPr>
          <w:color w:val="000000"/>
        </w:rPr>
        <w:t>: thường gặp nhất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Thương tổn cơ bản lúc đầu là dát đỏ sau đó loét hình tròn hoặc hình e- líp, nông, đáy màu vàng, bề mặt có lớp giả mạc màu trắng ngà, bờ đều, giới hạn rõ, xung quanh là quầng đỏ. Kích thước thường &lt;5mm. Tổn thương rất đau. Bệnh thường lành không để lại sẹo trong 1-2 tuần.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Vị trí thường gặp: niêm mạc môi, má, mặt dưới lưỡi, sàn miệng, khẩu cái mềm.</w:t>
      </w:r>
    </w:p>
    <w:p w:rsidR="001C313A" w:rsidRDefault="001C313A" w:rsidP="001C313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4.1.2. Thể Khổng Lồ: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- Thương tổn là những vết loét lớn kích thước từ 1-3 cm, sâu, có thể diễn tiến đến 6 tuần và khi lành có thể để lại sẹo. Kèm theo có thể có sốt, mệt mỏi.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4.1.3. Aphte Dạng Herpes:</w:t>
      </w: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 hiếm gặp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- Thương tổn gồm nhiều vết loét nhỏ, đau tương tự như nhiễm Herpes. Số lượng thương tổn có thể lên đến 100. Đau nhiều.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4.1.4. Aphte Trong Bệnh Lý Toàn Thân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Behcet, Crohn, thiếu vitamin (B12, folate, sắt), HIV, bệnh giảm bạch cầu đa nhân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nhân có sự hiện diện gần như liên tục &gt; 3 thương tổn ở niêm mạc miệng hoặc miệng và bộ phận sinh dục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4.2. Cận Lâm Sàng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- Giải phẫu bệnh: tẩm nhận bạch cầu đa nhân trung tính quanh mạch máu dưới lớp sừng, phản ứng viêm cấp tính và mạn tính của lớp màng íĩbrin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- Công thức máu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- HIV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- Nội soi đường tiêu hóa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 ĐIỀU TRỊ BỆNH APHTE (ÁP-TƠ)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5.1. Nguyên Tắc Điều Trị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 phù hợp với từng dạng lâm sàng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 các bệnh lý toàn thân (nếu có)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 triệu chứng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- Giảm tái phát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5.2. Điều Trị Cụ Thể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5.2.1. Tại Chỗ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4695"/>
        <w:gridCol w:w="3655"/>
      </w:tblGrid>
      <w:tr w:rsidR="001C313A" w:rsidRPr="001C313A" w:rsidTr="001C3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 sử dụng</w:t>
            </w:r>
          </w:p>
        </w:tc>
      </w:tr>
      <w:tr w:rsidR="001C313A" w:rsidRPr="001C313A" w:rsidTr="001C3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Lựa chọn thứ nhất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Corticoid thoa: loại mạnh </w:t>
            </w: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 Triamcinolone 0,1%</w:t>
            </w:r>
          </w:p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Fluocinolone 0,05%</w:t>
            </w:r>
          </w:p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Clobetasol 0,05%</w:t>
            </w:r>
          </w:p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Betamethasone 0,05%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Thoa 3-4 lần/ngày, không ăn uống gì 30 phút sau đó.</w:t>
            </w:r>
          </w:p>
        </w:tc>
      </w:tr>
      <w:tr w:rsidR="001C313A" w:rsidRPr="001C313A" w:rsidTr="001C3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Lựa chọn 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Triamcinolone tiêm trong sang thương Corticoid dạng xịt (íluticasone hoặc budesonide)</w:t>
            </w:r>
          </w:p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Thuốc tê tại chỗ: lidocaine Nước súc miệng có chlorhexidine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1-5 mg/cm2 1-2 nhát 2-3 lần/ngày Thoa ngày 3 lần 3-4 lần/ngày</w:t>
            </w:r>
          </w:p>
        </w:tc>
      </w:tr>
      <w:tr w:rsidR="001C313A" w:rsidRPr="001C313A" w:rsidTr="001C3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Lựa chọn 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Tacrolimus solution 5mg/ml Cyclosporine 100mg/ml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Ngậm 5ml trong 3 phút sau đó nhổ ra 3-4 lần/ngày,</w:t>
            </w:r>
          </w:p>
        </w:tc>
      </w:tr>
    </w:tbl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không ăn uống gì 30 phút sau đó.</w:t>
      </w:r>
    </w:p>
    <w:p w:rsidR="001C313A" w:rsidRPr="001C313A" w:rsidRDefault="001C313A" w:rsidP="001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13A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5.2.2. Điều Trị Toàn Thân</w:t>
      </w:r>
      <w:r w:rsidRPr="001C313A">
        <w:rPr>
          <w:rFonts w:ascii="Times New Roman" w:eastAsia="Times New Roman" w:hAnsi="Times New Roman" w:cs="Times New Roman"/>
          <w:color w:val="000000"/>
          <w:sz w:val="24"/>
          <w:szCs w:val="24"/>
        </w:rPr>
        <w:t>: sử dụng trong dạng lâm sàng Aphte nặng trong bệnh lý toàn thân.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9"/>
        <w:gridCol w:w="7351"/>
      </w:tblGrid>
      <w:tr w:rsidR="001C313A" w:rsidRPr="001C313A" w:rsidTr="001C313A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Thuốc</w:t>
            </w:r>
          </w:p>
        </w:tc>
      </w:tr>
      <w:tr w:rsidR="001C313A" w:rsidRPr="001C313A" w:rsidTr="001C3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Lựa chọn thứ nhất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Colchicine: 0,6mg x 1-2 lần/ngày x 4-6 tuần</w:t>
            </w: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 Dapsone: khởi đầu là 25 mg, có thể tăng lên 75-100 mg/ngày </w:t>
            </w: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 Phối hợp colchicine và Dapsone </w:t>
            </w: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 Prednisone 0,5-1mg/kg x 7-10 ngày</w:t>
            </w:r>
          </w:p>
        </w:tc>
      </w:tr>
      <w:tr w:rsidR="001C313A" w:rsidRPr="001C313A" w:rsidTr="001C31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Lựa chọn 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313A" w:rsidRPr="001C313A" w:rsidRDefault="001C313A" w:rsidP="001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Azathioprine 50-100mg/ngày </w:t>
            </w:r>
            <w:r w:rsidRPr="001C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 Pentoxifyline: 400mg ngày x 3 lần/ngày hoặc 800 mg x 2 lần/ngày.</w:t>
            </w:r>
          </w:p>
        </w:tc>
      </w:tr>
    </w:tbl>
    <w:p w:rsidR="00000000" w:rsidRDefault="001C313A"/>
    <w:p w:rsidR="001C313A" w:rsidRDefault="001C313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Tùy từng dạng lâm sàng, bệnh có thể diễn tiến từ vài ngày đến vài tuần, vài tháng. Bệnh thường hay tái phát. 2/3 những bệnh nhân có những thương tổn tái phát sẽ hết bệnh trong vòng 15 năm, 1/3 còn lại bệnh có thể diễn tiến đến 40 năm.</w:t>
      </w:r>
    </w:p>
    <w:p w:rsidR="001C313A" w:rsidRDefault="001C313A" w:rsidP="001C313A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7. PHÒNG NGỪA BỆNH APHTE (ÁP-TƠ)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Tránh chấn thương vùng miệng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Vệ sinh răng miệng sạch sẽ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Điều trị các ổ nhiễm khuẩn vùng răng miệng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Tránh ăn các thức ăn cứng, cay nóng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Tránh các stress về tâm lý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Tránh sử dụng các loại kem đánh răng có chứa sodium laudryl sulfate.</w:t>
      </w:r>
    </w:p>
    <w:p w:rsidR="001C313A" w:rsidRDefault="001C313A" w:rsidP="001C313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Điều trị tích cực các bệnh kèm theo</w:t>
      </w:r>
    </w:p>
    <w:p w:rsidR="001C313A" w:rsidRDefault="001C313A"/>
    <w:sectPr w:rsidR="001C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C313A"/>
    <w:rsid w:val="001C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C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1C3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2019-02-13T03:28:00Z</dcterms:created>
  <dcterms:modified xsi:type="dcterms:W3CDTF">2019-02-13T03:30:00Z</dcterms:modified>
</cp:coreProperties>
</file>