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F736B0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</w:rPr>
        <w:t>PHÁC ĐỒ ĐIỀU TRỊ</w:t>
      </w:r>
      <w:r w:rsidRPr="00F736B0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 VIÊM TAI GIỮA CẤP TÍNH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73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Có nhiều mức độ khác nhau: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- Viêm tai giữa xuất tiết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- Viêm tai giữa thanh dịch thường gặp ở trẻ em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- Viêm tai giữa sung huyết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- Viêm tai giữa mũ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73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NGUYÊN NHÂN GÂY BỆNH: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- Nhiễm trùng đường hô hấp trên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- Hoặc rối loạn chức năng vòi nhĩ.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- Vi khuẩn thường gặp: Steptococcus, Pneumomiae, Heamophilus influenza... Ớ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trẻ sơ sinh thường gặp nhất là vi khuẩn gram âm: Escheria coli, enterrococci.....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73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TRIỆU CHỨNG: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- Cảm giác đầy tai,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- Nghe kém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- Ù tai, chóng mặt, mết thăng bằng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6B0">
        <w:rPr>
          <w:rFonts w:ascii="Times New Roman" w:eastAsia="Times New Roman" w:hAnsi="Times New Roman" w:cs="Times New Roman"/>
          <w:color w:val="000000"/>
          <w:sz w:val="24"/>
          <w:szCs w:val="24"/>
        </w:rPr>
        <w:t>- Soi tai: màng nhĩ viêm đỏ, sung huyết, hoặc có dịch trong hòm nhĩ. Nếu không điều trị không kịp thời và đúng phương pháp sẽ dẫn tới chảy mũ (thủng nhĩ).</w:t>
      </w:r>
    </w:p>
    <w:p w:rsidR="00F736B0" w:rsidRPr="00F736B0" w:rsidRDefault="00F736B0" w:rsidP="00F736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736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ĐIỂU TRỊ: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715"/>
      </w:tblGrid>
      <w:tr w:rsidR="00F736B0" w:rsidRPr="00F736B0" w:rsidTr="00F736B0">
        <w:trPr>
          <w:tblCellSpacing w:w="15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sinh: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Augmentine</w:t>
            </w:r>
          </w:p>
        </w:tc>
      </w:tr>
      <w:tr w:rsidR="00F736B0" w:rsidRPr="00F736B0" w:rsidTr="00F7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thể sử dụng 1 trong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Cefuroxime (Zinnat; Zinmax;,..)</w:t>
            </w:r>
          </w:p>
        </w:tc>
      </w:tr>
      <w:tr w:rsidR="00F736B0" w:rsidRPr="00F736B0" w:rsidTr="00F7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 loại 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Cefixime (Cexim;...)</w:t>
            </w:r>
          </w:p>
        </w:tc>
      </w:tr>
      <w:tr w:rsidR="00F736B0" w:rsidRPr="00F736B0" w:rsidTr="00F736B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viêm: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Steroide:</w:t>
            </w:r>
          </w:p>
        </w:tc>
      </w:tr>
      <w:tr w:rsidR="00F736B0" w:rsidRPr="00F736B0" w:rsidTr="00F736B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Prednisolone 5mg:</w:t>
            </w: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+ Methylprednisolone (Medrol 4mg,16mg)</w:t>
            </w:r>
          </w:p>
        </w:tc>
      </w:tr>
      <w:tr w:rsidR="00F736B0" w:rsidRPr="00F736B0" w:rsidTr="00F736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Giảm đau: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36B0" w:rsidRPr="00F736B0" w:rsidRDefault="00F736B0" w:rsidP="00F73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Paracetamol 30 -40mg/kg/24giờ</w:t>
            </w:r>
          </w:p>
        </w:tc>
      </w:tr>
    </w:tbl>
    <w:p w:rsidR="004329F6" w:rsidRDefault="004329F6"/>
    <w:sectPr w:rsidR="0043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36B0"/>
    <w:rsid w:val="004329F6"/>
    <w:rsid w:val="00F7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3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73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736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3">
    <w:name w:val="style3"/>
    <w:basedOn w:val="DefaultParagraphFont"/>
    <w:rsid w:val="00F736B0"/>
  </w:style>
  <w:style w:type="paragraph" w:styleId="NormalWeb">
    <w:name w:val="Normal (Web)"/>
    <w:basedOn w:val="Normal"/>
    <w:uiPriority w:val="99"/>
    <w:unhideWhenUsed/>
    <w:rsid w:val="00F7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2019-02-12T13:54:00Z</dcterms:created>
  <dcterms:modified xsi:type="dcterms:W3CDTF">2019-02-12T13:55:00Z</dcterms:modified>
</cp:coreProperties>
</file>